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D3" w:rsidRPr="00C37FD3" w:rsidRDefault="00C37FD3" w:rsidP="00C37FD3">
      <w:pPr>
        <w:pStyle w:val="Head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B67CA30" wp14:editId="37C47B10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3D1B0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81EFCCF" wp14:editId="57D5835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E773D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="00DE187A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2020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Portage County 4-H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:rsidR="00D80042" w:rsidRPr="00096AA3" w:rsidRDefault="00144457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3C7CEEC" wp14:editId="135A06FC">
            <wp:simplePos x="0" y="0"/>
            <wp:positionH relativeFrom="column">
              <wp:posOffset>5162550</wp:posOffset>
            </wp:positionH>
            <wp:positionV relativeFrom="paragraph">
              <wp:posOffset>153670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3 </w:t>
      </w:r>
      <w:proofErr w:type="gramStart"/>
      <w:r>
        <w:rPr>
          <w:rFonts w:cstheme="minorHAnsi"/>
          <w:sz w:val="20"/>
          <w:szCs w:val="20"/>
        </w:rPr>
        <w:t>years</w:t>
      </w:r>
      <w:proofErr w:type="gramEnd"/>
      <w:r>
        <w:rPr>
          <w:rFonts w:cstheme="minorHAnsi"/>
          <w:sz w:val="20"/>
          <w:szCs w:val="20"/>
        </w:rPr>
        <w:t xml:space="preserve"> participation in 4-H.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EA08" wp14:editId="3013F199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28595F" wp14:editId="0EF93C60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5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wCgIAAPI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" filled="f" stroked="f">
                <v:textbox>
                  <w:txbxContent>
                    <w:p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DDE75" wp14:editId="7F9BEF17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DE7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" filled="f" stroked="f">
                <v:textbox>
                  <w:txbxContent>
                    <w:p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0D5268" w:rsidRDefault="00F03555" w:rsidP="00F03555">
      <w:pPr>
        <w:pStyle w:val="NoSpacing"/>
      </w:pPr>
      <w:r>
        <w:tab/>
      </w:r>
    </w:p>
    <w:p w:rsidR="00F03555" w:rsidRDefault="00F03555" w:rsidP="00F03555">
      <w:pPr>
        <w:pStyle w:val="NoSpacing"/>
      </w:pPr>
      <w:r>
        <w:tab/>
      </w:r>
    </w:p>
    <w:p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3, 2020</w:t>
      </w:r>
      <w:bookmarkStart w:id="0" w:name="_GoBack"/>
      <w:bookmarkEnd w:id="0"/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D3" w:rsidRDefault="00C37FD3" w:rsidP="00C37FD3">
      <w:pPr>
        <w:spacing w:after="0" w:line="240" w:lineRule="auto"/>
      </w:pPr>
      <w:r>
        <w:separator/>
      </w:r>
    </w:p>
  </w:endnote>
  <w:end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D3" w:rsidRDefault="00C37FD3" w:rsidP="00C37FD3">
      <w:pPr>
        <w:spacing w:after="0" w:line="240" w:lineRule="auto"/>
      </w:pPr>
      <w:r>
        <w:separator/>
      </w:r>
    </w:p>
  </w:footnote>
  <w:foot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1EFC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2"/>
    <w:rsid w:val="00001358"/>
    <w:rsid w:val="00031A1F"/>
    <w:rsid w:val="00096AA3"/>
    <w:rsid w:val="000D5268"/>
    <w:rsid w:val="00144457"/>
    <w:rsid w:val="0071527D"/>
    <w:rsid w:val="00843B0A"/>
    <w:rsid w:val="008B01BF"/>
    <w:rsid w:val="00B31AEB"/>
    <w:rsid w:val="00BB7431"/>
    <w:rsid w:val="00C37FD3"/>
    <w:rsid w:val="00CB382F"/>
    <w:rsid w:val="00D47356"/>
    <w:rsid w:val="00D80042"/>
    <w:rsid w:val="00DA0411"/>
    <w:rsid w:val="00DE187A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A89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2</cp:revision>
  <dcterms:created xsi:type="dcterms:W3CDTF">2020-02-10T18:29:00Z</dcterms:created>
  <dcterms:modified xsi:type="dcterms:W3CDTF">2020-02-10T18:29:00Z</dcterms:modified>
</cp:coreProperties>
</file>